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26408195495605" w:lineRule="auto"/>
        <w:ind w:left="40.888824462890625" w:right="-6.400146484375" w:hanging="40.888824462890625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36c0a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36c0a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e36c0a"/>
          <w:sz w:val="28.079999923706055"/>
          <w:szCs w:val="28.079999923706055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36c0a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.1752166748046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36c0a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e36c0a"/>
          <w:sz w:val="28.079999923706055"/>
          <w:szCs w:val="28.079999923706055"/>
          <w:rtl w:val="0"/>
        </w:rPr>
        <w:t xml:space="preserve">Proyecto de investigación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1259765625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Título e Investigador Principal (sólo 1 página)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7490234375" w:line="279.23635482788086" w:lineRule="auto"/>
        <w:ind w:left="414.8399353027344" w:right="464.15771484375" w:hanging="15.014495849609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Título abreviado y que oriente sobre el tema del proyecto de investigación, puede ser provisional. Datos personales del investigador principal: nombre, categoría profesional, lugar de trabajo, correo  postal y electrónico y teléfono de contacto.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629150390625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Justificación de la importancia del estudio (máximo 2 páginas)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26953125" w:line="240" w:lineRule="auto"/>
        <w:ind w:left="402.033538818359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Antecedentes y situación actual del tema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63671875" w:line="240" w:lineRule="auto"/>
        <w:ind w:left="402.033538818359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Aplicabilidad y utilidad práctica de los resultados esperados.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.9256591796875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Objetivos (sólo 1 página)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63671875" w:line="240" w:lineRule="auto"/>
        <w:ind w:left="416.8270874023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Pregunta de investigación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56591796875" w:line="240" w:lineRule="auto"/>
        <w:ind w:left="416.8270874023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Hipótesis (si la precisa)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26953125" w:line="240" w:lineRule="auto"/>
        <w:ind w:left="408.878326416015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Objetivos: principal y secundarios.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1259765625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Material y métodos (máximo 5 páginas)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56591796875" w:line="240" w:lineRule="auto"/>
        <w:ind w:left="399.825439453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Tipo de estudio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69775390625" w:line="240" w:lineRule="auto"/>
        <w:ind w:left="416.8270874023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Materiales y/o técnicas utilizadas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57470703125" w:line="240" w:lineRule="auto"/>
        <w:ind w:left="416.8270874023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Pacientes estudiados: muestra, población diana, criterios de inclusión y exclusión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57470703125" w:line="240" w:lineRule="auto"/>
        <w:ind w:left="402.033538818359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Variables estudiadas: definición, recogida de datos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2664794921875" w:line="240" w:lineRule="auto"/>
        <w:ind w:left="416.8270874023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Plan de trabajo: cronograma (calendario del proyecto), distribución de actividades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57470703125" w:line="240" w:lineRule="auto"/>
        <w:ind w:left="416.8270874023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Plan de análisis detallado: pruebas estadísticas a utilizar.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57470703125" w:line="240" w:lineRule="auto"/>
        <w:ind w:left="416.8270874023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Limitaciones y posibles sesgos del estudio.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59.12689208984375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Hojas de recogida de datos.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Resumen del estudio piloto previo, si existe (sólo 1 página)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Bibliografía (máximo 2 páginas)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6.007843017578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Según las normas de Vancouver o APA.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127197265625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Presupuesto económico (sólo 1 página)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26953125" w:line="240" w:lineRule="auto"/>
        <w:ind w:left="416.8270874023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Importe de los gastos previstos, en total y distribuidos por partidas.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63671875" w:line="240" w:lineRule="auto"/>
        <w:ind w:left="416.8270874023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Declaración de otras fuentes de financiación recibidas o solicitadas para el estudio.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.527099609375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Consideraciones éticas (sólo 1 página)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63671875" w:line="240" w:lineRule="auto"/>
        <w:ind w:left="408.436737060546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¿Garantizan la participación voluntaria e informada?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26953125" w:line="240" w:lineRule="auto"/>
        <w:ind w:left="408.436737060546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¿Aseguran la confidencialidad de los datos?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52685546875" w:line="279.2368698120117" w:lineRule="auto"/>
        <w:ind w:left="401.812744140625" w:right="463.93798828125" w:firstLine="0.220794677734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 finalizar el estudio, ¿se informa de los resultados a los participantes para su beneficio?  Informe favorable de la Comisión de Investigación o del Comité Ético del estudio o notificación de su  trámite.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56591796875" w:line="240" w:lineRule="auto"/>
        <w:ind w:left="416.8270874023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5269775390625" w:line="280.3220272064209" w:lineRule="auto"/>
        <w:ind w:left="720" w:right="1300.7708740234375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Anexos, si son precisos (no incluir las escalas o tablas de evaluación comúnmente conocidas)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Normas para los investigadores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298095703125" w:line="240" w:lineRule="auto"/>
        <w:ind w:left="416.8270874023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Información para los pacientes.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.5264892578125" w:line="278.14908027648926" w:lineRule="auto"/>
        <w:ind w:left="53.69758605957031" w:right="459.92919921875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6" w:type="default"/>
      <w:pgSz w:h="16820" w:w="11900" w:orient="portrait"/>
      <w:pgMar w:bottom="768.4800720214844" w:top="332.000732421875" w:left="1095" w:right="618.3996582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Style w:val="Title"/>
      <w:widowControl w:val="0"/>
      <w:spacing w:line="240" w:lineRule="auto"/>
      <w:jc w:val="center"/>
      <w:rPr>
        <w:color w:val="ff9900"/>
      </w:rPr>
    </w:pPr>
    <w:bookmarkStart w:colFirst="0" w:colLast="0" w:name="_qopu9ku690pt" w:id="0"/>
    <w:bookmarkEnd w:id="0"/>
    <w:r w:rsidDel="00000000" w:rsidR="00000000" w:rsidRPr="00000000">
      <w:rPr/>
      <w:drawing>
        <wp:inline distB="114300" distT="114300" distL="114300" distR="114300">
          <wp:extent cx="3605213" cy="13220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05213" cy="13220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color w:val="ff9900"/>
        <w:rtl w:val="0"/>
      </w:rPr>
      <w:t xml:space="preserve">4ª BECA INVESTIGACIÓN FAECAP</w:t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